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AC" w:rsidRDefault="00AD4942" w:rsidP="00AD4942">
      <w:pPr>
        <w:jc w:val="center"/>
        <w:rPr>
          <w:b/>
          <w:color w:val="2E74B5" w:themeColor="accent5" w:themeShade="BF"/>
          <w:sz w:val="28"/>
          <w:szCs w:val="28"/>
        </w:rPr>
      </w:pPr>
      <w:r w:rsidRPr="00AD4942">
        <w:rPr>
          <w:b/>
          <w:color w:val="2E74B5" w:themeColor="accent5" w:themeShade="BF"/>
          <w:sz w:val="28"/>
          <w:szCs w:val="28"/>
        </w:rPr>
        <w:t>Методическая разработка классного часа «Добро пожаловать в страну знаний!»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Б</w:t>
      </w:r>
      <w:r>
        <w:rPr>
          <w:rFonts w:cs="Times New Roman"/>
          <w:color w:val="000000"/>
          <w:sz w:val="26"/>
          <w:szCs w:val="26"/>
          <w:lang w:eastAsia="ru-RU"/>
        </w:rPr>
        <w:t xml:space="preserve">ыстро пролетело лето, и школа вновь открывает для вас свои двери. Я очень рада видеть </w:t>
      </w:r>
      <w:proofErr w:type="spellStart"/>
      <w:r>
        <w:rPr>
          <w:rFonts w:cs="Times New Roman"/>
          <w:color w:val="000000"/>
          <w:sz w:val="26"/>
          <w:szCs w:val="26"/>
          <w:lang w:eastAsia="ru-RU"/>
        </w:rPr>
        <w:t>сех</w:t>
      </w:r>
      <w:proofErr w:type="spellEnd"/>
      <w:r>
        <w:rPr>
          <w:rFonts w:cs="Times New Roman"/>
          <w:color w:val="000000"/>
          <w:sz w:val="26"/>
          <w:szCs w:val="26"/>
          <w:lang w:eastAsia="ru-RU"/>
        </w:rPr>
        <w:t xml:space="preserve"> вас сегодня в этом классе!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Сегодня у нас праздник! День, когда все маленькие и взрослые пришли учиться, отмечается у нас как всенародный праздник - День знаний.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Поэтому разрешите мне сегодня поздравить вас всех с праздником, пожелать успехов, исполнения всех ваших желаний и крепкого-крепкого здоровья.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А знаете ли вы, ребята, что не все дети мира идут в школу первого сентября?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Давайте с вами совершим краткий экскурс по различным странам.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К 1 сентября в Голландии; Норвегии и Швейцарии, например, ребята проучились уже целый месяц. Они пришли в школу 1 августа.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В Индии учебный год в самом разгаре. Он начался 1 апреля.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В Австралии учебный год начинается 1 марта. Летние каникулы у них с 1 января по 1 марта. И вряд ли австралийские школьники захотят отдыхать, как мы, в июле - ведь у них это самый холодный месяц, а самый теплый - как раз январь.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А в Центральноамериканской республике Коста-Рика 31 августа прозвенел последний звонок и начались самые большие каникулы.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Но, оказывается, есть и такие страны, где ходить в школу не обязательно: не хочешь -не ходи! Это некоторые страны Африки и Азии. Некоторые думают - хорошо им! Но есть одна загвоздка: где научиться читать и писать? А если мама с папой не умеют? А если во всем городке нет вообще ни одного грамотного? Поэтому....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В школу ходим мы не зря -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Без наук никак нельзя.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В жизнь неграмотным войдешь -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За минуту пропадешь.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Чтоб ошибок избежать,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Ум свой надо развивать.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Мы с вами живем в России, и учебный год у нас начинается 1 сентября. А кто знает, сколько дней у нас с вами длится учебный год? Хотите узнать?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- Для этого вам придется решить мой пример: 2x5 + 14 +28+18 +29+ 48+ 23 </w:t>
      </w:r>
      <w:proofErr w:type="gramStart"/>
      <w:r>
        <w:rPr>
          <w:rFonts w:cs="Times New Roman"/>
          <w:color w:val="000000"/>
          <w:sz w:val="26"/>
          <w:szCs w:val="26"/>
          <w:lang w:eastAsia="ru-RU"/>
        </w:rPr>
        <w:t>= ?</w:t>
      </w:r>
      <w:proofErr w:type="gramEnd"/>
      <w:r>
        <w:rPr>
          <w:rFonts w:cs="Times New Roman"/>
          <w:color w:val="000000"/>
          <w:sz w:val="26"/>
          <w:szCs w:val="26"/>
          <w:lang w:eastAsia="ru-RU"/>
        </w:rPr>
        <w:t xml:space="preserve"> </w:t>
      </w:r>
      <w:r w:rsidRPr="00AD4942">
        <w:rPr>
          <w:rFonts w:cs="Times New Roman"/>
          <w:i/>
          <w:color w:val="000000"/>
          <w:sz w:val="26"/>
          <w:szCs w:val="26"/>
          <w:lang w:eastAsia="ru-RU"/>
        </w:rPr>
        <w:t>(</w:t>
      </w:r>
      <w:r w:rsidRPr="00AD4942">
        <w:rPr>
          <w:rFonts w:cs="Times New Roman"/>
          <w:i/>
          <w:color w:val="000000"/>
          <w:sz w:val="26"/>
          <w:szCs w:val="26"/>
          <w:lang w:eastAsia="ru-RU"/>
        </w:rPr>
        <w:t>Ровно 170 учебных дней.</w:t>
      </w:r>
      <w:r w:rsidRPr="00AD4942">
        <w:rPr>
          <w:rFonts w:cs="Times New Roman"/>
          <w:i/>
          <w:color w:val="000000"/>
          <w:sz w:val="26"/>
          <w:szCs w:val="26"/>
          <w:lang w:eastAsia="ru-RU"/>
        </w:rPr>
        <w:t>)</w:t>
      </w:r>
      <w:bookmarkStart w:id="0" w:name="_GoBack"/>
      <w:bookmarkEnd w:id="0"/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Все это время в течение всего учебного года мы будем вместе учиться, отдыхать, путешествовать, узнавать что-то новое.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С праздником, мои милые друзья!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- Первый урок нового учебного года мы проведем в форме игры-лотереи «Проверь себя». Каждый из вас может принять в ней участие. В ней вы можете проявить смекалку, наблюдательность и память в нашей игре.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Начнет нашу игру тот, кто отгадает загадку: 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Стоят в лугах сестрички: 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 xml:space="preserve">Золотой глазок, 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  <w:lang w:eastAsia="ru-RU"/>
        </w:rPr>
        <w:t>белые реснички.</w:t>
      </w:r>
    </w:p>
    <w:p w:rsidR="00AD4942" w:rsidRDefault="00AD4942" w:rsidP="00AD4942">
      <w:pPr>
        <w:jc w:val="both"/>
        <w:rPr>
          <w:rFonts w:cs="Times New Roman"/>
          <w:i/>
          <w:iCs/>
          <w:color w:val="000000"/>
          <w:sz w:val="26"/>
          <w:szCs w:val="26"/>
          <w:lang w:eastAsia="ru-RU"/>
        </w:rPr>
      </w:pPr>
      <w:r>
        <w:rPr>
          <w:rFonts w:cs="Times New Roman"/>
          <w:i/>
          <w:iCs/>
          <w:color w:val="000000"/>
          <w:sz w:val="26"/>
          <w:szCs w:val="26"/>
          <w:lang w:eastAsia="ru-RU"/>
        </w:rPr>
        <w:t xml:space="preserve">                </w:t>
      </w:r>
      <w:r>
        <w:rPr>
          <w:rFonts w:cs="Times New Roman"/>
          <w:i/>
          <w:iCs/>
          <w:color w:val="000000"/>
          <w:sz w:val="26"/>
          <w:szCs w:val="26"/>
          <w:lang w:eastAsia="ru-RU"/>
        </w:rPr>
        <w:t>(Ромашка)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На 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доске —рисунки ромашек, на лепестках которых написаны вопросы по учебным предметам: русский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яз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ык, математика, окружающий мир, загадки-шутки.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- На нашей поляне выросли ромашки. Каждая из них содержит блок вопросов по математике, русскому языку, окружающему миру и загадки-шутки.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lastRenderedPageBreak/>
        <w:t>ПРАВИЛА ИГРЫ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(Количество вопросов соответствует количеству учеников в классе.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Начинает игру ученик, отгадавший загадку. Он отрывает лепесток ромашки, читает задание и отвечает на вопрос.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Если ученик не знает ответ, он может обратиться за помощью к одноклассникам или сорвать другой лепесток.) 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Вопросы по русскому языку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1. На какие группы делятся все звуки русского языка?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2. Выбери слово, в котором все согласные звуки мягкие: 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диван, краски, селезень.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3. Как нужно переносить слова?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4. Что называется корнем слова?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5. Как проверить безударную гласную в корне слова?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6. На какое правило слова 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травка, гриб, арбуз! </w:t>
      </w:r>
      <w:r w:rsidRPr="00AD4942">
        <w:rPr>
          <w:rFonts w:cs="Times New Roman"/>
          <w:color w:val="000000"/>
          <w:sz w:val="28"/>
          <w:szCs w:val="28"/>
          <w:lang w:eastAsia="ru-RU"/>
        </w:rPr>
        <w:t>Как их проверить?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Вопросы по математике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1. На сколько наибольшее двузначное число больше, чем наибольшее однозначное число?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На 90)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На столе лежали три конфеты в одной кучке. Две матери, две дочери взяли конфет по штучке, и не стало кучки. Сколько человек брали конфеты?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Три: бабушка, дочь, внучка)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3. Перечислите компоненты действия вычитания.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Уменьшаемое, вычитаемое, разность)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4. Если число разделить на ноль, сколько получится?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На 0 делить нельзя)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5. Как определить, на сколько одно число больше или меньше другого?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Из большего числа вычесть меньшее)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6. Как называется прямоугольник с равными сторонами?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Квадрат) 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Вопросы </w:t>
      </w:r>
      <w:proofErr w:type="gramStart"/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по  окружающему</w:t>
      </w:r>
      <w:proofErr w:type="gramEnd"/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миру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1. Куда обращена головка подсолнечника в полдень?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К солнцу, на юг)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r w:rsidRPr="00AD4942">
        <w:rPr>
          <w:rFonts w:cs="Times New Roman"/>
          <w:color w:val="000000"/>
          <w:sz w:val="28"/>
          <w:szCs w:val="28"/>
          <w:lang w:eastAsia="ru-RU"/>
        </w:rPr>
        <w:t>Дорога есть - ехать нельзя, земля есть - пахать нельзя, луга есть - косить нельзя, в реках, морях воды нет.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Географическая карта)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3. Самое крупное животное на земле.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Слон)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4. Почему так названы наши северные моря: море Лаптевых, Баренцево море?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По именам мореплавателей)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5. Какое хвойное дерево сбрасывает листву на зиму?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Лиственница)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6. Прибор для определения сторон горизонта.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Компас)</w:t>
      </w:r>
    </w:p>
    <w:p w:rsid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>Загадки-шутки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>1. На белой ножке</w:t>
      </w:r>
      <w:proofErr w:type="gramStart"/>
      <w:r w:rsidRPr="00AD4942">
        <w:rPr>
          <w:rFonts w:cs="Times New Roman"/>
          <w:color w:val="000000"/>
          <w:sz w:val="28"/>
          <w:szCs w:val="28"/>
          <w:lang w:eastAsia="ru-RU"/>
        </w:rPr>
        <w:t>, На</w:t>
      </w:r>
      <w:proofErr w:type="gramEnd"/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 шляпке - горошки, Люди говорят, Что в нем яд.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Мухомор)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Что это за трава, которую и слепой узнает?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Крапива)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3. Под каким кустом сидел заяц во время дождя?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Под мокрым)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4. Какой волшебный предмет был у Буратино?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Золотой ключик)</w:t>
      </w:r>
    </w:p>
    <w:p w:rsidR="00AD4942" w:rsidRPr="00AD4942" w:rsidRDefault="00AD4942" w:rsidP="00AD49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AD4942">
        <w:rPr>
          <w:rFonts w:cs="Times New Roman"/>
          <w:color w:val="000000"/>
          <w:sz w:val="28"/>
          <w:szCs w:val="28"/>
          <w:lang w:eastAsia="ru-RU"/>
        </w:rPr>
        <w:t xml:space="preserve">5. Рядом стоят две собаки: одна - головой на север, другая - головой на юг. Могут ли они увидеть друг друга, не поворачивая головы? 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Pr="00AD4942">
        <w:rPr>
          <w:rFonts w:cs="Times New Roman"/>
          <w:i/>
          <w:iCs/>
          <w:color w:val="000000"/>
          <w:sz w:val="28"/>
          <w:szCs w:val="28"/>
          <w:lang w:eastAsia="ru-RU"/>
        </w:rPr>
        <w:t>Да, если они стоят лицом друг к другу)</w:t>
      </w:r>
    </w:p>
    <w:p w:rsidR="00AD4942" w:rsidRDefault="00AD4942" w:rsidP="00AD4942">
      <w:pPr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D4942" w:rsidRPr="00AD4942" w:rsidRDefault="00AD4942" w:rsidP="00AD4942">
      <w:pPr>
        <w:jc w:val="both"/>
        <w:rPr>
          <w:b/>
          <w:color w:val="2E74B5" w:themeColor="accent5" w:themeShade="BF"/>
          <w:sz w:val="28"/>
          <w:szCs w:val="28"/>
        </w:rPr>
      </w:pPr>
      <w:r w:rsidRPr="00AD4942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Учитель. </w:t>
      </w:r>
      <w:r w:rsidRPr="00AD4942">
        <w:rPr>
          <w:rFonts w:cs="Times New Roman"/>
          <w:color w:val="000000"/>
          <w:sz w:val="28"/>
          <w:szCs w:val="28"/>
          <w:lang w:eastAsia="ru-RU"/>
        </w:rPr>
        <w:t>Вот и закончилась наша игра. Вы хорошо и дружно работали.</w:t>
      </w:r>
    </w:p>
    <w:sectPr w:rsidR="00AD4942" w:rsidRPr="00AD4942" w:rsidSect="00AD494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42"/>
    <w:rsid w:val="004F53F6"/>
    <w:rsid w:val="00A127AC"/>
    <w:rsid w:val="00A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55DD"/>
  <w15:chartTrackingRefBased/>
  <w15:docId w15:val="{E47A4291-F90F-4055-AA8A-89CE48D1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2018-01-10T17:12:00Z</dcterms:created>
  <dcterms:modified xsi:type="dcterms:W3CDTF">2018-01-10T17:21:00Z</dcterms:modified>
</cp:coreProperties>
</file>